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8C00C" w14:textId="77777777" w:rsidR="004B787C" w:rsidRPr="003613D3" w:rsidRDefault="00E611D1">
      <w:pPr>
        <w:rPr>
          <w:b/>
          <w:color w:val="000000" w:themeColor="text1"/>
        </w:rPr>
      </w:pPr>
      <w:r w:rsidRPr="003613D3">
        <w:rPr>
          <w:b/>
          <w:color w:val="000000" w:themeColor="text1"/>
        </w:rPr>
        <w:t xml:space="preserve">Case Study 1 - Authentic Cup </w:t>
      </w:r>
    </w:p>
    <w:p w14:paraId="73DC8644" w14:textId="77777777" w:rsidR="004B787C" w:rsidRPr="003613D3" w:rsidRDefault="00E611D1">
      <w:pPr>
        <w:rPr>
          <w:b/>
          <w:color w:val="000000" w:themeColor="text1"/>
        </w:rPr>
      </w:pPr>
      <w:r w:rsidRPr="003613D3">
        <w:rPr>
          <w:b/>
          <w:color w:val="000000" w:themeColor="text1"/>
        </w:rPr>
        <w:t xml:space="preserve">by Luke Liska </w:t>
      </w:r>
    </w:p>
    <w:p w14:paraId="6E17CCD8" w14:textId="77777777" w:rsidR="004B787C" w:rsidRPr="003613D3" w:rsidRDefault="00E611D1">
      <w:pPr>
        <w:rPr>
          <w:color w:val="000000" w:themeColor="text1"/>
        </w:rPr>
      </w:pPr>
      <w:r w:rsidRPr="003613D3">
        <w:rPr>
          <w:b/>
          <w:color w:val="000000" w:themeColor="text1"/>
        </w:rPr>
        <w:t xml:space="preserve">Module: </w:t>
      </w:r>
      <w:r w:rsidRPr="003613D3">
        <w:rPr>
          <w:color w:val="000000" w:themeColor="text1"/>
        </w:rPr>
        <w:t>Web Marketing: Effective Websites</w:t>
      </w:r>
    </w:p>
    <w:p w14:paraId="221A7B46" w14:textId="77777777" w:rsidR="004B787C" w:rsidRPr="003613D3" w:rsidRDefault="004B787C">
      <w:pPr>
        <w:rPr>
          <w:color w:val="000000" w:themeColor="text1"/>
        </w:rPr>
      </w:pPr>
    </w:p>
    <w:p w14:paraId="6CF7E932" w14:textId="71A83243" w:rsidR="004B787C" w:rsidRPr="003613D3" w:rsidRDefault="00E611D1">
      <w:pPr>
        <w:jc w:val="both"/>
        <w:rPr>
          <w:color w:val="000000" w:themeColor="text1"/>
        </w:rPr>
      </w:pPr>
      <w:r w:rsidRPr="003613D3">
        <w:rPr>
          <w:color w:val="000000" w:themeColor="text1"/>
        </w:rPr>
        <w:t xml:space="preserve">Authentic Cup is a manufacturer, retailer, and marketer of beverages based in Tampa, Florida. Named after their founder, </w:t>
      </w:r>
      <w:proofErr w:type="spellStart"/>
      <w:r w:rsidRPr="003613D3">
        <w:rPr>
          <w:color w:val="000000" w:themeColor="text1"/>
        </w:rPr>
        <w:t>Dalinar</w:t>
      </w:r>
      <w:proofErr w:type="spellEnd"/>
      <w:r w:rsidRPr="003613D3">
        <w:rPr>
          <w:color w:val="000000" w:themeColor="text1"/>
        </w:rPr>
        <w:t xml:space="preserve"> Authentic, the company is one of the fastest growing beverage companies in the United States. Their mission is to “Provide authentically sourced fine beverages at reasonable prices.” Authentic Cup specializes in </w:t>
      </w:r>
      <w:r w:rsidR="002D7D71" w:rsidRPr="003613D3">
        <w:rPr>
          <w:color w:val="000000" w:themeColor="text1"/>
        </w:rPr>
        <w:t>Coffee;</w:t>
      </w:r>
      <w:r w:rsidRPr="003613D3">
        <w:rPr>
          <w:color w:val="000000" w:themeColor="text1"/>
        </w:rPr>
        <w:t xml:space="preserve"> however, they have recently added alcoholic beverages to their product lineup. The company is known for their dedication to high quality, ethically sourced beverages at affordable prices. </w:t>
      </w:r>
    </w:p>
    <w:p w14:paraId="7DBA08EA" w14:textId="77777777" w:rsidR="004B787C" w:rsidRPr="003613D3" w:rsidRDefault="004B787C">
      <w:pPr>
        <w:jc w:val="both"/>
        <w:rPr>
          <w:color w:val="000000" w:themeColor="text1"/>
        </w:rPr>
      </w:pPr>
    </w:p>
    <w:p w14:paraId="64F4EC9F" w14:textId="2B1FFC73" w:rsidR="004B787C" w:rsidRPr="003613D3" w:rsidRDefault="00E611D1">
      <w:pPr>
        <w:jc w:val="both"/>
        <w:rPr>
          <w:color w:val="000000" w:themeColor="text1"/>
        </w:rPr>
      </w:pPr>
      <w:r w:rsidRPr="003613D3">
        <w:rPr>
          <w:color w:val="000000" w:themeColor="text1"/>
        </w:rPr>
        <w:t>You have been recently hired by Authentic Cup as a consultant to evaluate their digital marketing strategy. During your initial meeting January 17th, you wrote down 5 major observations that you wanted to investigate deeper. For each observation, please indicate which direction you will take and why, paying close attention to items you learned while listening in your Digital Marketing class. Your notes are listed below, followed by italicized questions to be answered (by you). You will not receive credit if you do not explain why.</w:t>
      </w:r>
    </w:p>
    <w:p w14:paraId="23267418" w14:textId="77777777" w:rsidR="004B787C" w:rsidRPr="003613D3" w:rsidRDefault="004B787C">
      <w:pPr>
        <w:rPr>
          <w:color w:val="000000" w:themeColor="text1"/>
        </w:rPr>
      </w:pPr>
    </w:p>
    <w:p w14:paraId="15407884" w14:textId="11AE5B98" w:rsidR="004B787C" w:rsidRPr="003613D3" w:rsidRDefault="00E611D1">
      <w:pPr>
        <w:numPr>
          <w:ilvl w:val="0"/>
          <w:numId w:val="1"/>
        </w:numPr>
        <w:jc w:val="both"/>
        <w:rPr>
          <w:color w:val="000000" w:themeColor="text1"/>
        </w:rPr>
      </w:pPr>
      <w:r w:rsidRPr="003613D3">
        <w:rPr>
          <w:color w:val="000000" w:themeColor="text1"/>
        </w:rPr>
        <w:t xml:space="preserve">Authentic Cup is trying to decide which product to showcase on their homepage in order to increase online sales: their classic product, </w:t>
      </w:r>
      <w:proofErr w:type="spellStart"/>
      <w:r w:rsidRPr="003613D3">
        <w:rPr>
          <w:color w:val="000000" w:themeColor="text1"/>
        </w:rPr>
        <w:t>Sidamo</w:t>
      </w:r>
      <w:proofErr w:type="spellEnd"/>
      <w:r w:rsidRPr="003613D3">
        <w:rPr>
          <w:color w:val="000000" w:themeColor="text1"/>
        </w:rPr>
        <w:t xml:space="preserve"> Ethiopia coffee, or their new product from Columbia Valley, WA, Charles Smith 2006 Royal City Syrah [red wine]. </w:t>
      </w:r>
      <w:proofErr w:type="spellStart"/>
      <w:r w:rsidRPr="003613D3">
        <w:rPr>
          <w:color w:val="000000" w:themeColor="text1"/>
        </w:rPr>
        <w:t>Jasnah</w:t>
      </w:r>
      <w:proofErr w:type="spellEnd"/>
      <w:r w:rsidRPr="003613D3">
        <w:rPr>
          <w:color w:val="000000" w:themeColor="text1"/>
        </w:rPr>
        <w:t xml:space="preserve">, their Chief Executive Officer (CEO) wants to showcase the coffee because she believes they need to stick to their roots in coffee to improve online sales. </w:t>
      </w:r>
      <w:proofErr w:type="spellStart"/>
      <w:r w:rsidRPr="003613D3">
        <w:rPr>
          <w:color w:val="000000" w:themeColor="text1"/>
        </w:rPr>
        <w:t>Kaladin</w:t>
      </w:r>
      <w:proofErr w:type="spellEnd"/>
      <w:r w:rsidRPr="003613D3">
        <w:rPr>
          <w:color w:val="000000" w:themeColor="text1"/>
        </w:rPr>
        <w:t xml:space="preserve">, their Chief Marketing Officer (CMO), believes that showcasing their new product [red wine] will help them to expand their market and that showing their </w:t>
      </w:r>
      <w:r w:rsidR="002D7D71" w:rsidRPr="003613D3">
        <w:rPr>
          <w:color w:val="000000" w:themeColor="text1"/>
        </w:rPr>
        <w:t>well-known</w:t>
      </w:r>
      <w:r w:rsidRPr="003613D3">
        <w:rPr>
          <w:color w:val="000000" w:themeColor="text1"/>
        </w:rPr>
        <w:t xml:space="preserve"> coffee will not improve online sales at all. </w:t>
      </w:r>
      <w:r w:rsidRPr="003613D3">
        <w:rPr>
          <w:i/>
          <w:color w:val="000000" w:themeColor="text1"/>
        </w:rPr>
        <w:t>Who do you agree with, if any? Please explain why or why not?</w:t>
      </w:r>
    </w:p>
    <w:p w14:paraId="655C117B" w14:textId="77777777" w:rsidR="004B787C" w:rsidRPr="003613D3" w:rsidRDefault="004B787C">
      <w:pPr>
        <w:jc w:val="both"/>
        <w:rPr>
          <w:i/>
          <w:color w:val="000000" w:themeColor="text1"/>
        </w:rPr>
      </w:pPr>
    </w:p>
    <w:p w14:paraId="181777FF" w14:textId="64FFA4C8" w:rsidR="004B787C" w:rsidRPr="003613D3" w:rsidRDefault="00E611D1">
      <w:pPr>
        <w:numPr>
          <w:ilvl w:val="0"/>
          <w:numId w:val="1"/>
        </w:numPr>
        <w:jc w:val="both"/>
        <w:rPr>
          <w:color w:val="000000" w:themeColor="text1"/>
        </w:rPr>
      </w:pPr>
      <w:r w:rsidRPr="003613D3">
        <w:rPr>
          <w:color w:val="000000" w:themeColor="text1"/>
        </w:rPr>
        <w:t xml:space="preserve">Most of Authentic Cup’s sales come from their brick and mortar stores and not from their website. While looking at their website, you notice that </w:t>
      </w:r>
      <w:r w:rsidR="002D7D71" w:rsidRPr="003613D3">
        <w:rPr>
          <w:color w:val="000000" w:themeColor="text1"/>
        </w:rPr>
        <w:t>all</w:t>
      </w:r>
      <w:r w:rsidRPr="003613D3">
        <w:rPr>
          <w:color w:val="000000" w:themeColor="text1"/>
        </w:rPr>
        <w:t xml:space="preserve"> their products are listed on the same page (both coffee, alcoholic beverages, and company branded merchandise). Upon speaking with their web design </w:t>
      </w:r>
      <w:r w:rsidR="002D7D71" w:rsidRPr="003613D3">
        <w:rPr>
          <w:color w:val="000000" w:themeColor="text1"/>
        </w:rPr>
        <w:t>team,</w:t>
      </w:r>
      <w:r w:rsidRPr="003613D3">
        <w:rPr>
          <w:color w:val="000000" w:themeColor="text1"/>
        </w:rPr>
        <w:t xml:space="preserve"> you learn that management requested the products to all be on one page for maximum reach. The management team is quoted: “If the products each have their own page, our customers may be overwhelmed and leave the webpage. By having the products all together, they will see what they are looking for and be more likely to click on their desired product to purchase”. The web design team agreed with management’s logic. </w:t>
      </w:r>
      <w:r w:rsidRPr="003613D3">
        <w:rPr>
          <w:i/>
          <w:color w:val="000000" w:themeColor="text1"/>
        </w:rPr>
        <w:t xml:space="preserve">Do you agree with Management’s assessment? Please explain why or why not? </w:t>
      </w:r>
    </w:p>
    <w:p w14:paraId="57634315" w14:textId="77777777" w:rsidR="004B787C" w:rsidRPr="003613D3" w:rsidRDefault="004B787C">
      <w:pPr>
        <w:ind w:left="720"/>
        <w:jc w:val="both"/>
        <w:rPr>
          <w:i/>
          <w:color w:val="000000" w:themeColor="text1"/>
        </w:rPr>
      </w:pPr>
    </w:p>
    <w:p w14:paraId="1611677B" w14:textId="77777777" w:rsidR="004B787C" w:rsidRPr="003613D3" w:rsidRDefault="00E611D1">
      <w:pPr>
        <w:numPr>
          <w:ilvl w:val="0"/>
          <w:numId w:val="1"/>
        </w:numPr>
        <w:jc w:val="both"/>
        <w:rPr>
          <w:color w:val="000000" w:themeColor="text1"/>
        </w:rPr>
      </w:pPr>
      <w:r w:rsidRPr="003613D3">
        <w:rPr>
          <w:color w:val="000000" w:themeColor="text1"/>
        </w:rPr>
        <w:t xml:space="preserve">Currently, Authentic Cup does not have an About Us page on their website. Their CEO, </w:t>
      </w:r>
      <w:proofErr w:type="spellStart"/>
      <w:r w:rsidRPr="003613D3">
        <w:rPr>
          <w:color w:val="000000" w:themeColor="text1"/>
        </w:rPr>
        <w:t>Jasnah</w:t>
      </w:r>
      <w:proofErr w:type="spellEnd"/>
      <w:r w:rsidRPr="003613D3">
        <w:rPr>
          <w:color w:val="000000" w:themeColor="text1"/>
        </w:rPr>
        <w:t xml:space="preserve"> believes that an About Us page is unnecessary since the consumers are interested in their products, not who runs the company. </w:t>
      </w:r>
      <w:r w:rsidRPr="003613D3">
        <w:rPr>
          <w:i/>
          <w:color w:val="000000" w:themeColor="text1"/>
        </w:rPr>
        <w:t xml:space="preserve">Do you agree with </w:t>
      </w:r>
      <w:proofErr w:type="spellStart"/>
      <w:r w:rsidRPr="003613D3">
        <w:rPr>
          <w:i/>
          <w:color w:val="000000" w:themeColor="text1"/>
        </w:rPr>
        <w:t>Jasnah’s</w:t>
      </w:r>
      <w:proofErr w:type="spellEnd"/>
      <w:r w:rsidRPr="003613D3">
        <w:rPr>
          <w:i/>
          <w:color w:val="000000" w:themeColor="text1"/>
        </w:rPr>
        <w:t xml:space="preserve"> assessment? Please explain why or why not. </w:t>
      </w:r>
    </w:p>
    <w:p w14:paraId="34BB8DE9" w14:textId="77777777" w:rsidR="004B787C" w:rsidRPr="003613D3" w:rsidRDefault="004B787C">
      <w:pPr>
        <w:ind w:left="720"/>
        <w:jc w:val="both"/>
        <w:rPr>
          <w:i/>
          <w:color w:val="000000" w:themeColor="text1"/>
        </w:rPr>
      </w:pPr>
    </w:p>
    <w:p w14:paraId="1A3FEE47" w14:textId="77777777" w:rsidR="004B787C" w:rsidRPr="003613D3" w:rsidRDefault="00E611D1">
      <w:pPr>
        <w:numPr>
          <w:ilvl w:val="0"/>
          <w:numId w:val="1"/>
        </w:numPr>
        <w:jc w:val="both"/>
        <w:rPr>
          <w:color w:val="000000" w:themeColor="text1"/>
        </w:rPr>
      </w:pPr>
      <w:proofErr w:type="spellStart"/>
      <w:r w:rsidRPr="003613D3">
        <w:rPr>
          <w:color w:val="000000" w:themeColor="text1"/>
        </w:rPr>
        <w:lastRenderedPageBreak/>
        <w:t>Kaladin</w:t>
      </w:r>
      <w:proofErr w:type="spellEnd"/>
      <w:r w:rsidRPr="003613D3">
        <w:rPr>
          <w:color w:val="000000" w:themeColor="text1"/>
        </w:rPr>
        <w:t xml:space="preserve">, the CMO at Authentic Cup, is interested in improving the customers’ knowledge of their focus on sustainability. As such, he has decided to create a sustainability flag to place inside their stores. Since Authentic Cup already had a similar brand flag created specifically for their website, he has decided to download the file from the website and send it directly to the print shop. </w:t>
      </w:r>
      <w:r w:rsidRPr="003613D3">
        <w:rPr>
          <w:i/>
          <w:color w:val="000000" w:themeColor="text1"/>
        </w:rPr>
        <w:t xml:space="preserve">Do you recommend </w:t>
      </w:r>
      <w:proofErr w:type="spellStart"/>
      <w:r w:rsidRPr="003613D3">
        <w:rPr>
          <w:i/>
          <w:color w:val="000000" w:themeColor="text1"/>
        </w:rPr>
        <w:t>Kaladin’s</w:t>
      </w:r>
      <w:proofErr w:type="spellEnd"/>
      <w:r w:rsidRPr="003613D3">
        <w:rPr>
          <w:i/>
          <w:color w:val="000000" w:themeColor="text1"/>
        </w:rPr>
        <w:t xml:space="preserve"> actions of downloading the file and sending it directly to the print shop? Please explain why or why not. </w:t>
      </w:r>
    </w:p>
    <w:p w14:paraId="21A4C9F9" w14:textId="77777777" w:rsidR="004B787C" w:rsidRPr="003613D3" w:rsidRDefault="004B787C">
      <w:pPr>
        <w:ind w:left="720"/>
        <w:jc w:val="both"/>
        <w:rPr>
          <w:i/>
          <w:color w:val="000000" w:themeColor="text1"/>
        </w:rPr>
      </w:pPr>
    </w:p>
    <w:p w14:paraId="49E5276E" w14:textId="77777777" w:rsidR="004B787C" w:rsidRPr="003613D3" w:rsidRDefault="00E611D1">
      <w:pPr>
        <w:numPr>
          <w:ilvl w:val="0"/>
          <w:numId w:val="1"/>
        </w:numPr>
        <w:jc w:val="both"/>
        <w:rPr>
          <w:color w:val="000000" w:themeColor="text1"/>
        </w:rPr>
      </w:pPr>
      <w:r w:rsidRPr="003613D3">
        <w:rPr>
          <w:color w:val="000000" w:themeColor="text1"/>
        </w:rPr>
        <w:t xml:space="preserve">Authentic Cup conducted an A/B test on their “call to action” buttons across their website. It is assumed that any sale after a button is clicked is attributed to that button. </w:t>
      </w:r>
      <w:r w:rsidRPr="003613D3">
        <w:rPr>
          <w:i/>
          <w:color w:val="000000" w:themeColor="text1"/>
        </w:rPr>
        <w:t xml:space="preserve">Using the data provided, which button design would you recommend </w:t>
      </w:r>
      <w:proofErr w:type="gramStart"/>
      <w:r w:rsidRPr="003613D3">
        <w:rPr>
          <w:i/>
          <w:color w:val="000000" w:themeColor="text1"/>
        </w:rPr>
        <w:t>to improve</w:t>
      </w:r>
      <w:proofErr w:type="gramEnd"/>
      <w:r w:rsidRPr="003613D3">
        <w:rPr>
          <w:i/>
          <w:color w:val="000000" w:themeColor="text1"/>
        </w:rPr>
        <w:t xml:space="preserve"> sales? Please explain why or why not. </w:t>
      </w:r>
    </w:p>
    <w:p w14:paraId="772675DB" w14:textId="77777777" w:rsidR="004B787C" w:rsidRPr="003613D3" w:rsidRDefault="004B787C">
      <w:pPr>
        <w:jc w:val="both"/>
        <w:rPr>
          <w:i/>
          <w:color w:val="000000" w:themeColor="text1"/>
        </w:rPr>
      </w:pPr>
    </w:p>
    <w:tbl>
      <w:tblPr>
        <w:tblStyle w:val="a"/>
        <w:tblW w:w="712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1500"/>
        <w:gridCol w:w="1905"/>
        <w:gridCol w:w="2220"/>
        <w:gridCol w:w="1500"/>
      </w:tblGrid>
      <w:tr w:rsidR="003613D3" w:rsidRPr="003613D3" w14:paraId="409B9673" w14:textId="77777777">
        <w:trPr>
          <w:trHeight w:val="820"/>
        </w:trPr>
        <w:tc>
          <w:tcPr>
            <w:tcW w:w="1500" w:type="dxa"/>
            <w:tcBorders>
              <w:top w:val="single" w:sz="6" w:space="0" w:color="000000"/>
              <w:left w:val="single" w:sz="6" w:space="0" w:color="000000"/>
              <w:bottom w:val="single" w:sz="6" w:space="0" w:color="000000"/>
              <w:right w:val="single" w:sz="6" w:space="0" w:color="CCCCCC"/>
            </w:tcBorders>
            <w:tcMar>
              <w:top w:w="40" w:type="dxa"/>
              <w:left w:w="40" w:type="dxa"/>
              <w:bottom w:w="40" w:type="dxa"/>
              <w:right w:w="40" w:type="dxa"/>
            </w:tcMar>
            <w:vAlign w:val="center"/>
          </w:tcPr>
          <w:p w14:paraId="19845D07" w14:textId="77777777" w:rsidR="004B787C" w:rsidRPr="003613D3" w:rsidRDefault="00E611D1">
            <w:pPr>
              <w:widowControl w:val="0"/>
              <w:pBdr>
                <w:top w:val="nil"/>
                <w:left w:val="nil"/>
                <w:bottom w:val="nil"/>
                <w:right w:val="nil"/>
                <w:between w:val="nil"/>
              </w:pBdr>
              <w:jc w:val="center"/>
              <w:rPr>
                <w:color w:val="000000" w:themeColor="text1"/>
                <w:sz w:val="20"/>
                <w:szCs w:val="20"/>
              </w:rPr>
            </w:pPr>
            <w:r w:rsidRPr="003613D3">
              <w:rPr>
                <w:color w:val="000000" w:themeColor="text1"/>
                <w:sz w:val="20"/>
                <w:szCs w:val="20"/>
              </w:rPr>
              <w:t>Button Design</w:t>
            </w:r>
          </w:p>
        </w:tc>
        <w:tc>
          <w:tcPr>
            <w:tcW w:w="1905"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center"/>
          </w:tcPr>
          <w:p w14:paraId="05F1A2CC" w14:textId="77777777" w:rsidR="004B787C" w:rsidRPr="003613D3" w:rsidRDefault="00E611D1">
            <w:pPr>
              <w:widowControl w:val="0"/>
              <w:jc w:val="center"/>
              <w:rPr>
                <w:color w:val="000000" w:themeColor="text1"/>
                <w:sz w:val="20"/>
                <w:szCs w:val="20"/>
              </w:rPr>
            </w:pPr>
            <w:r w:rsidRPr="003613D3">
              <w:rPr>
                <w:color w:val="000000" w:themeColor="text1"/>
                <w:sz w:val="20"/>
                <w:szCs w:val="20"/>
              </w:rPr>
              <w:t>Number of customers who saw this button</w:t>
            </w:r>
          </w:p>
        </w:tc>
        <w:tc>
          <w:tcPr>
            <w:tcW w:w="2220" w:type="dxa"/>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center"/>
          </w:tcPr>
          <w:p w14:paraId="21FF2A01" w14:textId="77777777" w:rsidR="004B787C" w:rsidRPr="003613D3" w:rsidRDefault="00E611D1">
            <w:pPr>
              <w:widowControl w:val="0"/>
              <w:jc w:val="center"/>
              <w:rPr>
                <w:color w:val="000000" w:themeColor="text1"/>
                <w:sz w:val="20"/>
                <w:szCs w:val="20"/>
              </w:rPr>
            </w:pPr>
            <w:r w:rsidRPr="003613D3">
              <w:rPr>
                <w:color w:val="000000" w:themeColor="text1"/>
                <w:sz w:val="20"/>
                <w:szCs w:val="20"/>
              </w:rPr>
              <w:t>Number of customers who clicked on the button</w:t>
            </w:r>
          </w:p>
        </w:tc>
        <w:tc>
          <w:tcPr>
            <w:tcW w:w="15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14:paraId="54FB1D30" w14:textId="77777777" w:rsidR="004B787C" w:rsidRPr="003613D3" w:rsidRDefault="00E611D1">
            <w:pPr>
              <w:widowControl w:val="0"/>
              <w:jc w:val="center"/>
              <w:rPr>
                <w:color w:val="000000" w:themeColor="text1"/>
                <w:sz w:val="20"/>
                <w:szCs w:val="20"/>
              </w:rPr>
            </w:pPr>
            <w:r w:rsidRPr="003613D3">
              <w:rPr>
                <w:color w:val="000000" w:themeColor="text1"/>
                <w:sz w:val="20"/>
                <w:szCs w:val="20"/>
              </w:rPr>
              <w:t>Total number of products sold from the clicks</w:t>
            </w:r>
          </w:p>
        </w:tc>
      </w:tr>
      <w:tr w:rsidR="003613D3" w:rsidRPr="003613D3" w14:paraId="7122D2E4" w14:textId="77777777">
        <w:trPr>
          <w:trHeight w:val="300"/>
        </w:trPr>
        <w:tc>
          <w:tcPr>
            <w:tcW w:w="15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2BE795B7" w14:textId="77777777" w:rsidR="004B787C" w:rsidRPr="003613D3" w:rsidRDefault="00E611D1">
            <w:pPr>
              <w:widowControl w:val="0"/>
              <w:jc w:val="center"/>
              <w:rPr>
                <w:color w:val="000000" w:themeColor="text1"/>
                <w:sz w:val="20"/>
                <w:szCs w:val="20"/>
              </w:rPr>
            </w:pPr>
            <w:r w:rsidRPr="003613D3">
              <w:rPr>
                <w:color w:val="000000" w:themeColor="text1"/>
                <w:sz w:val="20"/>
                <w:szCs w:val="20"/>
              </w:rPr>
              <w:t>1</w:t>
            </w:r>
          </w:p>
        </w:tc>
        <w:tc>
          <w:tcPr>
            <w:tcW w:w="19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676272" w14:textId="77777777" w:rsidR="004B787C" w:rsidRPr="003613D3" w:rsidRDefault="00E611D1">
            <w:pPr>
              <w:widowControl w:val="0"/>
              <w:jc w:val="center"/>
              <w:rPr>
                <w:color w:val="000000" w:themeColor="text1"/>
                <w:sz w:val="20"/>
                <w:szCs w:val="20"/>
              </w:rPr>
            </w:pPr>
            <w:r w:rsidRPr="003613D3">
              <w:rPr>
                <w:color w:val="000000" w:themeColor="text1"/>
                <w:sz w:val="20"/>
                <w:szCs w:val="20"/>
              </w:rPr>
              <w:t>10,000</w:t>
            </w:r>
          </w:p>
        </w:tc>
        <w:tc>
          <w:tcPr>
            <w:tcW w:w="22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38AEDF" w14:textId="77777777" w:rsidR="004B787C" w:rsidRPr="003613D3" w:rsidRDefault="00E611D1">
            <w:pPr>
              <w:widowControl w:val="0"/>
              <w:jc w:val="center"/>
              <w:rPr>
                <w:color w:val="000000" w:themeColor="text1"/>
                <w:sz w:val="20"/>
                <w:szCs w:val="20"/>
              </w:rPr>
            </w:pPr>
            <w:r w:rsidRPr="003613D3">
              <w:rPr>
                <w:color w:val="000000" w:themeColor="text1"/>
                <w:sz w:val="20"/>
                <w:szCs w:val="20"/>
              </w:rPr>
              <w:t>300</w:t>
            </w:r>
          </w:p>
        </w:tc>
        <w:tc>
          <w:tcPr>
            <w:tcW w:w="1500"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0C995371" w14:textId="77777777" w:rsidR="004B787C" w:rsidRPr="003613D3" w:rsidRDefault="00E611D1">
            <w:pPr>
              <w:widowControl w:val="0"/>
              <w:jc w:val="center"/>
              <w:rPr>
                <w:color w:val="000000" w:themeColor="text1"/>
                <w:sz w:val="20"/>
                <w:szCs w:val="20"/>
              </w:rPr>
            </w:pPr>
            <w:r w:rsidRPr="003613D3">
              <w:rPr>
                <w:color w:val="000000" w:themeColor="text1"/>
                <w:sz w:val="20"/>
                <w:szCs w:val="20"/>
              </w:rPr>
              <w:t>30</w:t>
            </w:r>
          </w:p>
        </w:tc>
      </w:tr>
      <w:tr w:rsidR="003613D3" w:rsidRPr="003613D3" w14:paraId="448CA67E" w14:textId="77777777">
        <w:trPr>
          <w:trHeight w:val="300"/>
        </w:trPr>
        <w:tc>
          <w:tcPr>
            <w:tcW w:w="1500" w:type="dxa"/>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bottom"/>
          </w:tcPr>
          <w:p w14:paraId="6001618C" w14:textId="77777777" w:rsidR="004B787C" w:rsidRPr="003613D3" w:rsidRDefault="00E611D1">
            <w:pPr>
              <w:widowControl w:val="0"/>
              <w:jc w:val="center"/>
              <w:rPr>
                <w:color w:val="000000" w:themeColor="text1"/>
                <w:sz w:val="20"/>
                <w:szCs w:val="20"/>
              </w:rPr>
            </w:pPr>
            <w:r w:rsidRPr="003613D3">
              <w:rPr>
                <w:color w:val="000000" w:themeColor="text1"/>
                <w:sz w:val="20"/>
                <w:szCs w:val="20"/>
              </w:rPr>
              <w:t>2</w:t>
            </w:r>
          </w:p>
        </w:tc>
        <w:tc>
          <w:tcPr>
            <w:tcW w:w="19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082747" w14:textId="77777777" w:rsidR="004B787C" w:rsidRPr="003613D3" w:rsidRDefault="00E611D1">
            <w:pPr>
              <w:widowControl w:val="0"/>
              <w:jc w:val="center"/>
              <w:rPr>
                <w:color w:val="000000" w:themeColor="text1"/>
                <w:sz w:val="20"/>
                <w:szCs w:val="20"/>
              </w:rPr>
            </w:pPr>
            <w:r w:rsidRPr="003613D3">
              <w:rPr>
                <w:color w:val="000000" w:themeColor="text1"/>
                <w:sz w:val="20"/>
                <w:szCs w:val="20"/>
              </w:rPr>
              <w:t>12,000</w:t>
            </w:r>
          </w:p>
        </w:tc>
        <w:tc>
          <w:tcPr>
            <w:tcW w:w="22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D7AC74" w14:textId="77777777" w:rsidR="004B787C" w:rsidRPr="003613D3" w:rsidRDefault="00E611D1">
            <w:pPr>
              <w:widowControl w:val="0"/>
              <w:jc w:val="center"/>
              <w:rPr>
                <w:color w:val="000000" w:themeColor="text1"/>
                <w:sz w:val="20"/>
                <w:szCs w:val="20"/>
              </w:rPr>
            </w:pPr>
            <w:r w:rsidRPr="003613D3">
              <w:rPr>
                <w:color w:val="000000" w:themeColor="text1"/>
                <w:sz w:val="20"/>
                <w:szCs w:val="20"/>
              </w:rPr>
              <w:t>500</w:t>
            </w:r>
          </w:p>
        </w:tc>
        <w:tc>
          <w:tcPr>
            <w:tcW w:w="1500"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43FFB9EE" w14:textId="77777777" w:rsidR="004B787C" w:rsidRPr="003613D3" w:rsidRDefault="00E611D1">
            <w:pPr>
              <w:widowControl w:val="0"/>
              <w:jc w:val="center"/>
              <w:rPr>
                <w:color w:val="000000" w:themeColor="text1"/>
                <w:sz w:val="20"/>
                <w:szCs w:val="20"/>
              </w:rPr>
            </w:pPr>
            <w:r w:rsidRPr="003613D3">
              <w:rPr>
                <w:color w:val="000000" w:themeColor="text1"/>
                <w:sz w:val="20"/>
                <w:szCs w:val="20"/>
              </w:rPr>
              <w:t>50</w:t>
            </w:r>
          </w:p>
        </w:tc>
      </w:tr>
      <w:tr w:rsidR="003613D3" w:rsidRPr="003613D3" w14:paraId="2ECA73C6" w14:textId="77777777">
        <w:trPr>
          <w:trHeight w:val="360"/>
        </w:trPr>
        <w:tc>
          <w:tcPr>
            <w:tcW w:w="1500" w:type="dxa"/>
            <w:tcBorders>
              <w:top w:val="single" w:sz="6" w:space="0" w:color="CCCCCC"/>
              <w:left w:val="single" w:sz="6" w:space="0" w:color="000000"/>
              <w:bottom w:val="single" w:sz="6" w:space="0" w:color="000000"/>
              <w:right w:val="single" w:sz="6" w:space="0" w:color="CCCCCC"/>
            </w:tcBorders>
            <w:tcMar>
              <w:top w:w="40" w:type="dxa"/>
              <w:left w:w="40" w:type="dxa"/>
              <w:bottom w:w="40" w:type="dxa"/>
              <w:right w:w="40" w:type="dxa"/>
            </w:tcMar>
            <w:vAlign w:val="bottom"/>
          </w:tcPr>
          <w:p w14:paraId="62DC111A" w14:textId="77777777" w:rsidR="004B787C" w:rsidRPr="003613D3" w:rsidRDefault="00E611D1">
            <w:pPr>
              <w:widowControl w:val="0"/>
              <w:jc w:val="center"/>
              <w:rPr>
                <w:color w:val="000000" w:themeColor="text1"/>
                <w:sz w:val="20"/>
                <w:szCs w:val="20"/>
              </w:rPr>
            </w:pPr>
            <w:r w:rsidRPr="003613D3">
              <w:rPr>
                <w:color w:val="000000" w:themeColor="text1"/>
                <w:sz w:val="20"/>
                <w:szCs w:val="20"/>
              </w:rPr>
              <w:t>3</w:t>
            </w:r>
          </w:p>
        </w:tc>
        <w:tc>
          <w:tcPr>
            <w:tcW w:w="190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2F8910C7" w14:textId="77777777" w:rsidR="004B787C" w:rsidRPr="003613D3" w:rsidRDefault="00E611D1">
            <w:pPr>
              <w:widowControl w:val="0"/>
              <w:jc w:val="center"/>
              <w:rPr>
                <w:color w:val="000000" w:themeColor="text1"/>
                <w:sz w:val="20"/>
                <w:szCs w:val="20"/>
              </w:rPr>
            </w:pPr>
            <w:r w:rsidRPr="003613D3">
              <w:rPr>
                <w:color w:val="000000" w:themeColor="text1"/>
                <w:sz w:val="20"/>
                <w:szCs w:val="20"/>
              </w:rPr>
              <w:t>8,000</w:t>
            </w:r>
          </w:p>
        </w:tc>
        <w:tc>
          <w:tcPr>
            <w:tcW w:w="222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38555F36" w14:textId="77777777" w:rsidR="004B787C" w:rsidRPr="003613D3" w:rsidRDefault="00E611D1">
            <w:pPr>
              <w:widowControl w:val="0"/>
              <w:jc w:val="center"/>
              <w:rPr>
                <w:color w:val="000000" w:themeColor="text1"/>
                <w:sz w:val="20"/>
                <w:szCs w:val="20"/>
              </w:rPr>
            </w:pPr>
            <w:r w:rsidRPr="003613D3">
              <w:rPr>
                <w:color w:val="000000" w:themeColor="text1"/>
                <w:sz w:val="20"/>
                <w:szCs w:val="20"/>
              </w:rPr>
              <w:t>400</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3267F2" w14:textId="77777777" w:rsidR="004B787C" w:rsidRPr="003613D3" w:rsidRDefault="00E611D1">
            <w:pPr>
              <w:widowControl w:val="0"/>
              <w:jc w:val="center"/>
              <w:rPr>
                <w:color w:val="000000" w:themeColor="text1"/>
                <w:sz w:val="20"/>
                <w:szCs w:val="20"/>
              </w:rPr>
            </w:pPr>
            <w:r w:rsidRPr="003613D3">
              <w:rPr>
                <w:color w:val="000000" w:themeColor="text1"/>
                <w:sz w:val="20"/>
                <w:szCs w:val="20"/>
              </w:rPr>
              <w:t>50</w:t>
            </w:r>
          </w:p>
        </w:tc>
      </w:tr>
    </w:tbl>
    <w:p w14:paraId="27C84A00" w14:textId="77777777" w:rsidR="004B787C" w:rsidRPr="003613D3" w:rsidRDefault="004B787C">
      <w:pPr>
        <w:rPr>
          <w:i/>
          <w:color w:val="000000" w:themeColor="text1"/>
        </w:rPr>
      </w:pPr>
    </w:p>
    <w:p w14:paraId="49CB9806" w14:textId="77777777" w:rsidR="004B787C" w:rsidRPr="003613D3" w:rsidRDefault="00E611D1">
      <w:pPr>
        <w:jc w:val="both"/>
        <w:rPr>
          <w:color w:val="000000" w:themeColor="text1"/>
        </w:rPr>
      </w:pPr>
      <w:r w:rsidRPr="003613D3">
        <w:rPr>
          <w:b/>
          <w:color w:val="000000" w:themeColor="text1"/>
        </w:rPr>
        <w:t xml:space="preserve">Hint - </w:t>
      </w:r>
      <w:r w:rsidRPr="003613D3">
        <w:rPr>
          <w:color w:val="000000" w:themeColor="text1"/>
        </w:rPr>
        <w:t>Calculate these items:</w:t>
      </w:r>
    </w:p>
    <w:p w14:paraId="2293F699" w14:textId="77777777" w:rsidR="004B787C" w:rsidRPr="003613D3" w:rsidRDefault="00E611D1">
      <w:pPr>
        <w:numPr>
          <w:ilvl w:val="0"/>
          <w:numId w:val="2"/>
        </w:numPr>
        <w:jc w:val="both"/>
        <w:rPr>
          <w:color w:val="000000" w:themeColor="text1"/>
        </w:rPr>
      </w:pPr>
      <w:r w:rsidRPr="003613D3">
        <w:rPr>
          <w:color w:val="000000" w:themeColor="text1"/>
        </w:rPr>
        <w:t>Click Through Rate (CTR)-Of those who saw the button, what percentage clicked on it?</w:t>
      </w:r>
    </w:p>
    <w:p w14:paraId="21680BF3" w14:textId="77777777" w:rsidR="004B787C" w:rsidRPr="003613D3" w:rsidRDefault="00E611D1">
      <w:pPr>
        <w:numPr>
          <w:ilvl w:val="0"/>
          <w:numId w:val="2"/>
        </w:numPr>
        <w:jc w:val="both"/>
        <w:rPr>
          <w:color w:val="000000" w:themeColor="text1"/>
        </w:rPr>
      </w:pPr>
      <w:r w:rsidRPr="003613D3">
        <w:rPr>
          <w:color w:val="000000" w:themeColor="text1"/>
        </w:rPr>
        <w:t>Adjusted number of clicks (per 10,000 views)- Standardizing our CTR across all buttons.</w:t>
      </w:r>
    </w:p>
    <w:p w14:paraId="2F9F1DE1" w14:textId="77777777" w:rsidR="004B787C" w:rsidRPr="003613D3" w:rsidRDefault="00E611D1">
      <w:pPr>
        <w:numPr>
          <w:ilvl w:val="0"/>
          <w:numId w:val="2"/>
        </w:numPr>
        <w:jc w:val="both"/>
        <w:rPr>
          <w:color w:val="000000" w:themeColor="text1"/>
        </w:rPr>
      </w:pPr>
      <w:r w:rsidRPr="003613D3">
        <w:rPr>
          <w:color w:val="000000" w:themeColor="text1"/>
        </w:rPr>
        <w:t>Purchase Rate- Of those who clicked on the button, what percentage purchased?</w:t>
      </w:r>
    </w:p>
    <w:p w14:paraId="064A07D9" w14:textId="77777777" w:rsidR="004B787C" w:rsidRPr="003613D3" w:rsidRDefault="00E611D1">
      <w:pPr>
        <w:numPr>
          <w:ilvl w:val="0"/>
          <w:numId w:val="2"/>
        </w:numPr>
        <w:jc w:val="both"/>
        <w:rPr>
          <w:color w:val="000000" w:themeColor="text1"/>
        </w:rPr>
      </w:pPr>
      <w:r w:rsidRPr="003613D3">
        <w:rPr>
          <w:color w:val="000000" w:themeColor="text1"/>
        </w:rPr>
        <w:t>Adjusted number of purchases (per 10,000 views)- Standardizing our CTR and Purchase Rate across all buttons.</w:t>
      </w:r>
    </w:p>
    <w:p w14:paraId="611BD1C4" w14:textId="77777777" w:rsidR="004B787C" w:rsidRPr="003613D3" w:rsidRDefault="004B787C">
      <w:pPr>
        <w:rPr>
          <w:i/>
          <w:color w:val="000000" w:themeColor="text1"/>
        </w:rPr>
      </w:pPr>
    </w:p>
    <w:p w14:paraId="034B466A" w14:textId="68A2732B" w:rsidR="004B787C" w:rsidRPr="003613D3" w:rsidRDefault="00E611D1">
      <w:pPr>
        <w:jc w:val="both"/>
        <w:rPr>
          <w:color w:val="000000" w:themeColor="text1"/>
        </w:rPr>
      </w:pPr>
      <w:r w:rsidRPr="003613D3">
        <w:rPr>
          <w:b/>
          <w:i/>
          <w:color w:val="000000" w:themeColor="text1"/>
        </w:rPr>
        <w:t>Bonus:</w:t>
      </w:r>
      <w:r w:rsidRPr="003613D3">
        <w:rPr>
          <w:color w:val="000000" w:themeColor="text1"/>
        </w:rPr>
        <w:t xml:space="preserve"> If the number of customers who clicked on Button Design 2 increased to 2,000, all other data remaining the same, would your answer to Question 5 change? </w:t>
      </w:r>
      <w:r w:rsidR="009A432E">
        <w:rPr>
          <w:i/>
          <w:color w:val="000000" w:themeColor="text1"/>
        </w:rPr>
        <w:t>Please explain why or why not.</w:t>
      </w:r>
      <w:bookmarkStart w:id="0" w:name="_GoBack"/>
      <w:bookmarkEnd w:id="0"/>
    </w:p>
    <w:p w14:paraId="79D90DCC" w14:textId="77777777" w:rsidR="004B787C" w:rsidRPr="003613D3" w:rsidRDefault="004B787C">
      <w:pPr>
        <w:jc w:val="both"/>
        <w:rPr>
          <w:color w:val="000000" w:themeColor="text1"/>
        </w:rPr>
      </w:pPr>
    </w:p>
    <w:sectPr w:rsidR="004B787C" w:rsidRPr="003613D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4208A"/>
    <w:multiLevelType w:val="multilevel"/>
    <w:tmpl w:val="03D68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A422E59"/>
    <w:multiLevelType w:val="multilevel"/>
    <w:tmpl w:val="921E0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87C"/>
    <w:rsid w:val="002D7D71"/>
    <w:rsid w:val="003613D3"/>
    <w:rsid w:val="004B787C"/>
    <w:rsid w:val="009A432E"/>
    <w:rsid w:val="00E611D1"/>
    <w:rsid w:val="00F65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6006B"/>
  <w15:docId w15:val="{045ABC42-1548-442B-B273-FF5DEE19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Liska</dc:creator>
  <cp:lastModifiedBy>Luke Liska</cp:lastModifiedBy>
  <cp:revision>2</cp:revision>
  <dcterms:created xsi:type="dcterms:W3CDTF">2019-01-18T01:53:00Z</dcterms:created>
  <dcterms:modified xsi:type="dcterms:W3CDTF">2019-01-18T01:53:00Z</dcterms:modified>
</cp:coreProperties>
</file>